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80" w:rsidRPr="00634230" w:rsidRDefault="00615580" w:rsidP="00464755">
      <w:pPr>
        <w:jc w:val="both"/>
        <w:rPr>
          <w:rFonts w:ascii="Arial" w:hAnsi="Arial" w:cs="Arial"/>
          <w:sz w:val="20"/>
          <w:szCs w:val="20"/>
        </w:rPr>
      </w:pPr>
    </w:p>
    <w:p w:rsidR="001465E0" w:rsidRPr="00634230" w:rsidRDefault="001465E0" w:rsidP="00464755">
      <w:pPr>
        <w:jc w:val="both"/>
        <w:rPr>
          <w:rFonts w:ascii="Arial" w:hAnsi="Arial" w:cs="Arial"/>
          <w:sz w:val="20"/>
          <w:szCs w:val="20"/>
        </w:rPr>
      </w:pPr>
    </w:p>
    <w:p w:rsidR="001B317E" w:rsidRPr="00634230" w:rsidRDefault="001B317E" w:rsidP="001B317E">
      <w:pPr>
        <w:jc w:val="center"/>
        <w:rPr>
          <w:rFonts w:ascii="Arial" w:hAnsi="Arial" w:cs="Arial"/>
          <w:b/>
          <w:color w:val="1F497D"/>
          <w:sz w:val="20"/>
          <w:szCs w:val="20"/>
        </w:rPr>
      </w:pPr>
      <w:r w:rsidRPr="00634230">
        <w:rPr>
          <w:rFonts w:ascii="Arial" w:hAnsi="Arial" w:cs="Arial"/>
          <w:b/>
          <w:color w:val="1F497D"/>
          <w:sz w:val="20"/>
          <w:szCs w:val="20"/>
        </w:rPr>
        <w:t>ПАМЯТКА УЧАСТНИКА ВЭД</w:t>
      </w:r>
    </w:p>
    <w:p w:rsidR="001B317E" w:rsidRPr="00634230" w:rsidRDefault="001B317E" w:rsidP="001B317E">
      <w:pPr>
        <w:jc w:val="center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1B317E" w:rsidRPr="00634230" w:rsidRDefault="001B317E" w:rsidP="001B317E">
      <w:p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При </w:t>
      </w:r>
      <w:r w:rsidR="00682719" w:rsidRPr="00682719">
        <w:rPr>
          <w:rFonts w:ascii="Arial" w:hAnsi="Arial" w:cs="Arial"/>
          <w:b/>
          <w:color w:val="1F497D"/>
          <w:sz w:val="20"/>
          <w:szCs w:val="20"/>
        </w:rPr>
        <w:t>ИМПОРТЕ</w:t>
      </w:r>
      <w:r w:rsidRPr="00634230">
        <w:rPr>
          <w:rFonts w:ascii="Arial" w:hAnsi="Arial" w:cs="Arial"/>
          <w:color w:val="1F497D"/>
          <w:sz w:val="20"/>
          <w:szCs w:val="20"/>
        </w:rPr>
        <w:t xml:space="preserve"> товара предоставляются следующие документы:</w:t>
      </w:r>
    </w:p>
    <w:p w:rsidR="001B317E" w:rsidRPr="00634230" w:rsidRDefault="001B317E" w:rsidP="001B317E">
      <w:pPr>
        <w:jc w:val="center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1B317E" w:rsidRPr="00634230" w:rsidRDefault="001B317E" w:rsidP="001B317E">
      <w:pPr>
        <w:pStyle w:val="a7"/>
        <w:numPr>
          <w:ilvl w:val="0"/>
          <w:numId w:val="6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Паспорт сделки (при сумме контракта 50 000 долларов США и более) – копия </w:t>
      </w:r>
    </w:p>
    <w:p w:rsidR="001B317E" w:rsidRPr="00634230" w:rsidRDefault="001B317E" w:rsidP="001B317E">
      <w:pPr>
        <w:pStyle w:val="a7"/>
        <w:numPr>
          <w:ilvl w:val="0"/>
          <w:numId w:val="6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Контракт со всеми приложениями. В случае оформления спецификации на каждую поставку – приложить спецификацию.</w:t>
      </w:r>
    </w:p>
    <w:p w:rsidR="001B317E" w:rsidRPr="00634230" w:rsidRDefault="001B317E" w:rsidP="001B317E">
      <w:pPr>
        <w:pStyle w:val="a7"/>
        <w:numPr>
          <w:ilvl w:val="0"/>
          <w:numId w:val="6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Подтверждением оплаты (в случае предоплаты) являются:</w:t>
      </w:r>
    </w:p>
    <w:p w:rsidR="001B317E" w:rsidRPr="00634230" w:rsidRDefault="001B317E" w:rsidP="001B317E">
      <w:pPr>
        <w:pStyle w:val="a7"/>
        <w:numPr>
          <w:ilvl w:val="1"/>
          <w:numId w:val="6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выписка с лицевого счета;</w:t>
      </w:r>
    </w:p>
    <w:p w:rsidR="001B317E" w:rsidRPr="00634230" w:rsidRDefault="001B317E" w:rsidP="001B317E">
      <w:pPr>
        <w:pStyle w:val="a7"/>
        <w:numPr>
          <w:ilvl w:val="1"/>
          <w:numId w:val="6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  <w:lang w:val="en-US"/>
        </w:rPr>
        <w:t>SWIFT</w:t>
      </w:r>
      <w:r w:rsidRPr="00634230">
        <w:rPr>
          <w:rFonts w:ascii="Arial" w:hAnsi="Arial" w:cs="Arial"/>
          <w:color w:val="1F497D"/>
          <w:sz w:val="20"/>
          <w:szCs w:val="20"/>
        </w:rPr>
        <w:t xml:space="preserve"> и заявление на перевод иностранной валюты;</w:t>
      </w:r>
    </w:p>
    <w:p w:rsidR="001B317E" w:rsidRPr="00634230" w:rsidRDefault="001B317E" w:rsidP="001B317E">
      <w:pPr>
        <w:pStyle w:val="a7"/>
        <w:numPr>
          <w:ilvl w:val="1"/>
          <w:numId w:val="6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ведомость банковского контроля (при необходимости подтверждения таможенной стоимости).</w:t>
      </w:r>
    </w:p>
    <w:p w:rsidR="001B317E" w:rsidRPr="00634230" w:rsidRDefault="001B317E" w:rsidP="001B317E">
      <w:pPr>
        <w:rPr>
          <w:rFonts w:ascii="Arial" w:hAnsi="Arial" w:cs="Arial"/>
          <w:i/>
          <w:color w:val="1F497D"/>
          <w:sz w:val="20"/>
          <w:szCs w:val="20"/>
        </w:rPr>
      </w:pPr>
    </w:p>
    <w:p w:rsidR="001B317E" w:rsidRPr="00634230" w:rsidRDefault="001B317E" w:rsidP="001B317E">
      <w:pPr>
        <w:ind w:left="4820"/>
        <w:jc w:val="both"/>
        <w:rPr>
          <w:rFonts w:ascii="Arial" w:hAnsi="Arial" w:cs="Arial"/>
          <w:i/>
          <w:color w:val="C00000"/>
          <w:sz w:val="20"/>
          <w:szCs w:val="20"/>
        </w:rPr>
      </w:pPr>
      <w:r w:rsidRPr="00634230">
        <w:rPr>
          <w:rFonts w:ascii="Arial" w:hAnsi="Arial" w:cs="Arial"/>
          <w:b/>
          <w:i/>
          <w:color w:val="C00000"/>
          <w:sz w:val="20"/>
          <w:szCs w:val="20"/>
        </w:rPr>
        <w:t>Внимание:</w:t>
      </w:r>
      <w:r w:rsidRPr="00634230">
        <w:rPr>
          <w:rFonts w:ascii="Arial" w:hAnsi="Arial" w:cs="Arial"/>
          <w:i/>
          <w:color w:val="C00000"/>
          <w:sz w:val="20"/>
          <w:szCs w:val="20"/>
        </w:rPr>
        <w:t xml:space="preserve"> в случае предоплаты предоставляется счет на предоплату. Сроки фактической оплаты должны соответствовать Контракту.</w:t>
      </w:r>
    </w:p>
    <w:p w:rsidR="001B317E" w:rsidRPr="00634230" w:rsidRDefault="001B317E" w:rsidP="001B317E">
      <w:pPr>
        <w:rPr>
          <w:rFonts w:ascii="Arial" w:hAnsi="Arial" w:cs="Arial"/>
          <w:color w:val="1F497D"/>
          <w:sz w:val="20"/>
          <w:szCs w:val="20"/>
        </w:rPr>
      </w:pPr>
    </w:p>
    <w:p w:rsidR="001B317E" w:rsidRPr="00634230" w:rsidRDefault="001B317E" w:rsidP="00634230">
      <w:pPr>
        <w:pStyle w:val="a7"/>
        <w:numPr>
          <w:ilvl w:val="0"/>
          <w:numId w:val="8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Инвойс, выставленный от </w:t>
      </w:r>
      <w:proofErr w:type="spellStart"/>
      <w:r w:rsidRPr="00634230">
        <w:rPr>
          <w:rFonts w:ascii="Arial" w:hAnsi="Arial" w:cs="Arial"/>
          <w:color w:val="1F497D"/>
          <w:sz w:val="20"/>
          <w:szCs w:val="20"/>
        </w:rPr>
        <w:t>контрактодержателя</w:t>
      </w:r>
      <w:proofErr w:type="spellEnd"/>
      <w:r w:rsidRPr="00634230">
        <w:rPr>
          <w:rFonts w:ascii="Arial" w:hAnsi="Arial" w:cs="Arial"/>
          <w:color w:val="1F497D"/>
          <w:sz w:val="20"/>
          <w:szCs w:val="20"/>
        </w:rPr>
        <w:t>, содержащий следующую обязательную информацию: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номер и дату инвойса;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наименование Покупателя/Продавца;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номер и дату контракта;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наименование товара (соответствующее Контракту и ГОСТу РФ (если оформлялся);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цену товара за единицу;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валюту инвойса как в контракте;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общую стоимость товара;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количество товара;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условия поставки;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страну происхождения товара;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код ТН ВЭД;</w:t>
      </w:r>
    </w:p>
    <w:p w:rsidR="001B317E" w:rsidRPr="00634230" w:rsidRDefault="001B317E" w:rsidP="001B317E">
      <w:pPr>
        <w:pStyle w:val="a7"/>
        <w:numPr>
          <w:ilvl w:val="1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условия оплаты.</w:t>
      </w:r>
    </w:p>
    <w:p w:rsidR="001B317E" w:rsidRPr="00634230" w:rsidRDefault="001B317E" w:rsidP="001B317E">
      <w:pPr>
        <w:pStyle w:val="a7"/>
        <w:ind w:left="1440"/>
        <w:rPr>
          <w:rFonts w:ascii="Arial" w:hAnsi="Arial" w:cs="Arial"/>
          <w:color w:val="1F497D"/>
          <w:sz w:val="20"/>
          <w:szCs w:val="20"/>
        </w:rPr>
      </w:pPr>
    </w:p>
    <w:p w:rsidR="001B317E" w:rsidRPr="00634230" w:rsidRDefault="001B317E" w:rsidP="00634230">
      <w:pPr>
        <w:pStyle w:val="a7"/>
        <w:numPr>
          <w:ilvl w:val="0"/>
          <w:numId w:val="9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Упаковочный лист с указанием общего веса нетто.</w:t>
      </w:r>
    </w:p>
    <w:p w:rsidR="001B317E" w:rsidRPr="00634230" w:rsidRDefault="001B317E" w:rsidP="001B317E">
      <w:pPr>
        <w:jc w:val="center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1B317E" w:rsidRPr="00634230" w:rsidRDefault="001B317E" w:rsidP="001B317E">
      <w:pPr>
        <w:ind w:left="4820"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634230">
        <w:rPr>
          <w:rFonts w:ascii="Arial" w:hAnsi="Arial" w:cs="Arial"/>
          <w:b/>
          <w:i/>
          <w:color w:val="C00000"/>
          <w:sz w:val="20"/>
          <w:szCs w:val="20"/>
        </w:rPr>
        <w:t xml:space="preserve">Внимание: </w:t>
      </w:r>
      <w:proofErr w:type="gramStart"/>
      <w:r w:rsidRPr="00634230">
        <w:rPr>
          <w:rFonts w:ascii="Arial" w:hAnsi="Arial" w:cs="Arial"/>
          <w:i/>
          <w:color w:val="C00000"/>
          <w:sz w:val="20"/>
          <w:szCs w:val="20"/>
        </w:rPr>
        <w:t>В</w:t>
      </w:r>
      <w:proofErr w:type="gramEnd"/>
      <w:r w:rsidRPr="00634230">
        <w:rPr>
          <w:rFonts w:ascii="Arial" w:hAnsi="Arial" w:cs="Arial"/>
          <w:i/>
          <w:color w:val="C00000"/>
          <w:sz w:val="20"/>
          <w:szCs w:val="20"/>
        </w:rPr>
        <w:t xml:space="preserve"> случае, если инвойс и упаковочный лист составлены на иностранном языке, – перевод на русский язык обязателен.</w:t>
      </w:r>
    </w:p>
    <w:p w:rsidR="001B317E" w:rsidRPr="00634230" w:rsidRDefault="001B317E" w:rsidP="001B317E">
      <w:pPr>
        <w:jc w:val="center"/>
        <w:rPr>
          <w:rFonts w:ascii="Arial" w:hAnsi="Arial" w:cs="Arial"/>
          <w:color w:val="1F497D"/>
          <w:sz w:val="20"/>
          <w:szCs w:val="20"/>
        </w:rPr>
      </w:pP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CMR с указанием реквизитов соответствующего таможенного поста.</w:t>
      </w: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Тех</w:t>
      </w:r>
      <w:r w:rsidR="0028566F" w:rsidRPr="00634230">
        <w:rPr>
          <w:rFonts w:ascii="Arial" w:hAnsi="Arial" w:cs="Arial"/>
          <w:color w:val="1F497D"/>
          <w:sz w:val="20"/>
          <w:szCs w:val="20"/>
        </w:rPr>
        <w:t xml:space="preserve">ническое </w:t>
      </w:r>
      <w:r w:rsidRPr="00634230">
        <w:rPr>
          <w:rFonts w:ascii="Arial" w:hAnsi="Arial" w:cs="Arial"/>
          <w:color w:val="1F497D"/>
          <w:sz w:val="20"/>
          <w:szCs w:val="20"/>
        </w:rPr>
        <w:t>описание товара (паспорт, каталог и т.д.).</w:t>
      </w: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Страховой полис при условии поставки СIP/CIF – на 110% от стоимости товара.</w:t>
      </w: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 xml:space="preserve">Счет и договор за транспортировку при условии поставки </w:t>
      </w:r>
      <w:proofErr w:type="spellStart"/>
      <w:r w:rsidRPr="00634230">
        <w:rPr>
          <w:rFonts w:ascii="Arial" w:hAnsi="Arial" w:cs="Arial"/>
          <w:color w:val="1F497D"/>
          <w:sz w:val="20"/>
          <w:szCs w:val="20"/>
        </w:rPr>
        <w:t>Ex-Works</w:t>
      </w:r>
      <w:proofErr w:type="spellEnd"/>
      <w:r w:rsidRPr="00634230">
        <w:rPr>
          <w:rFonts w:ascii="Arial" w:hAnsi="Arial" w:cs="Arial"/>
          <w:color w:val="1F497D"/>
          <w:sz w:val="20"/>
          <w:szCs w:val="20"/>
        </w:rPr>
        <w:t>/FCA.</w:t>
      </w: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Сертификаты, указанные в Контракте и не являющиеся обязательными (сертификаты качества изготовителя, происхождения и пр.).</w:t>
      </w: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Сертификат или декларация соответствия ГОСТу РФ или техническим регламентам и прочая разрешительная документация (если требуется).</w:t>
      </w:r>
      <w:bookmarkStart w:id="0" w:name="_GoBack"/>
      <w:bookmarkEnd w:id="0"/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Платежное поручение об оплате пошлин и сборов в Московскую областную таможню.</w:t>
      </w:r>
    </w:p>
    <w:p w:rsidR="001B317E" w:rsidRPr="00634230" w:rsidRDefault="001B317E" w:rsidP="00634230">
      <w:pPr>
        <w:pStyle w:val="a7"/>
        <w:numPr>
          <w:ilvl w:val="0"/>
          <w:numId w:val="12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Документы на представителя (в т.ч. доверенность по форме), если не брокерский договор.</w:t>
      </w:r>
    </w:p>
    <w:p w:rsidR="001B317E" w:rsidRPr="00634230" w:rsidRDefault="001B317E" w:rsidP="00634230">
      <w:pPr>
        <w:pStyle w:val="a7"/>
        <w:numPr>
          <w:ilvl w:val="0"/>
          <w:numId w:val="11"/>
        </w:numPr>
        <w:ind w:left="709"/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Другие документы – по требованию</w:t>
      </w:r>
    </w:p>
    <w:p w:rsidR="001B317E" w:rsidRPr="00634230" w:rsidRDefault="001B317E" w:rsidP="004D11E8">
      <w:pPr>
        <w:pStyle w:val="a7"/>
        <w:numPr>
          <w:ilvl w:val="0"/>
          <w:numId w:val="7"/>
        </w:numPr>
        <w:rPr>
          <w:rFonts w:ascii="Arial" w:hAnsi="Arial" w:cs="Arial"/>
          <w:color w:val="1F497D"/>
          <w:sz w:val="20"/>
          <w:szCs w:val="20"/>
        </w:rPr>
      </w:pPr>
      <w:r w:rsidRPr="00634230">
        <w:rPr>
          <w:rFonts w:ascii="Arial" w:hAnsi="Arial" w:cs="Arial"/>
          <w:color w:val="1F497D"/>
          <w:sz w:val="20"/>
          <w:szCs w:val="20"/>
        </w:rPr>
        <w:t>Если цены ниже риска, то предоставляются экспортная декларация, прайс-лист изготовителя, документы по постановке на учет и реализации товаров по предыдущим поставкам.</w:t>
      </w:r>
    </w:p>
    <w:p w:rsidR="001465E0" w:rsidRPr="00634230" w:rsidRDefault="001465E0" w:rsidP="001B317E">
      <w:pPr>
        <w:jc w:val="center"/>
        <w:rPr>
          <w:rFonts w:ascii="Arial" w:hAnsi="Arial" w:cs="Arial"/>
          <w:b/>
          <w:color w:val="1F497D"/>
          <w:sz w:val="20"/>
          <w:szCs w:val="20"/>
        </w:rPr>
      </w:pPr>
    </w:p>
    <w:sectPr w:rsidR="001465E0" w:rsidRPr="00634230" w:rsidSect="001B317E">
      <w:headerReference w:type="default" r:id="rId7"/>
      <w:footerReference w:type="default" r:id="rId8"/>
      <w:pgSz w:w="11906" w:h="16838"/>
      <w:pgMar w:top="1440" w:right="707" w:bottom="1134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A5" w:rsidRDefault="005B7CA5" w:rsidP="001465E0">
      <w:r>
        <w:separator/>
      </w:r>
    </w:p>
  </w:endnote>
  <w:endnote w:type="continuationSeparator" w:id="0">
    <w:p w:rsidR="005B7CA5" w:rsidRDefault="005B7CA5" w:rsidP="0014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E0" w:rsidRPr="001465E0" w:rsidRDefault="001465E0" w:rsidP="001465E0">
    <w:pPr>
      <w:pStyle w:val="a5"/>
      <w:ind w:left="-851"/>
      <w:jc w:val="center"/>
      <w:rPr>
        <w:color w:val="4472C4" w:themeColor="accent5"/>
      </w:rPr>
    </w:pPr>
    <w:r w:rsidRPr="001465E0">
      <w:rPr>
        <w:color w:val="4472C4" w:themeColor="accent5"/>
      </w:rPr>
      <w:t xml:space="preserve">Адрес: г. Москва, 109428, Рязанский проспект 24, </w:t>
    </w:r>
    <w:r w:rsidR="000C6A9C">
      <w:rPr>
        <w:color w:val="4472C4" w:themeColor="accent5"/>
      </w:rPr>
      <w:t>корп.1, Тел.: +7 (495) 980-80-11</w:t>
    </w:r>
    <w:r w:rsidRPr="001465E0">
      <w:rPr>
        <w:color w:val="4472C4" w:themeColor="accent5"/>
      </w:rPr>
      <w:t>, E-</w:t>
    </w:r>
    <w:proofErr w:type="spellStart"/>
    <w:r w:rsidRPr="001465E0">
      <w:rPr>
        <w:color w:val="4472C4" w:themeColor="accent5"/>
      </w:rPr>
      <w:t>mail</w:t>
    </w:r>
    <w:proofErr w:type="spellEnd"/>
    <w:r w:rsidRPr="001465E0">
      <w:rPr>
        <w:color w:val="4472C4" w:themeColor="accent5"/>
      </w:rPr>
      <w:t>: info@unilog.ru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A5" w:rsidRDefault="005B7CA5" w:rsidP="001465E0">
      <w:r>
        <w:separator/>
      </w:r>
    </w:p>
  </w:footnote>
  <w:footnote w:type="continuationSeparator" w:id="0">
    <w:p w:rsidR="005B7CA5" w:rsidRDefault="005B7CA5" w:rsidP="00146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E0" w:rsidRDefault="001465E0" w:rsidP="001465E0">
    <w:pPr>
      <w:pStyle w:val="a3"/>
      <w:ind w:left="-1701"/>
    </w:pPr>
    <w:r w:rsidRPr="001465E0">
      <w:rPr>
        <w:noProof/>
        <w:lang w:eastAsia="ru-RU"/>
      </w:rPr>
      <w:drawing>
        <wp:inline distT="0" distB="0" distL="0" distR="0" wp14:anchorId="64D53F8E" wp14:editId="50044E5B">
          <wp:extent cx="8478537" cy="88582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20603" cy="890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615"/>
    <w:multiLevelType w:val="hybridMultilevel"/>
    <w:tmpl w:val="9D403A1A"/>
    <w:lvl w:ilvl="0" w:tplc="4E5C97FE">
      <w:start w:val="1"/>
      <w:numFmt w:val="bullet"/>
      <w:lvlText w:val="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0070C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043D401C"/>
    <w:multiLevelType w:val="hybridMultilevel"/>
    <w:tmpl w:val="78B8AE14"/>
    <w:lvl w:ilvl="0" w:tplc="4E5C97F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2679FE"/>
    <w:multiLevelType w:val="hybridMultilevel"/>
    <w:tmpl w:val="859E6D26"/>
    <w:lvl w:ilvl="0" w:tplc="F1C83E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E8787C"/>
    <w:multiLevelType w:val="hybridMultilevel"/>
    <w:tmpl w:val="F278A392"/>
    <w:lvl w:ilvl="0" w:tplc="4E5C97FE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5C45A8F"/>
    <w:multiLevelType w:val="hybridMultilevel"/>
    <w:tmpl w:val="3D9E33AA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72982"/>
    <w:multiLevelType w:val="hybridMultilevel"/>
    <w:tmpl w:val="4B486E6E"/>
    <w:lvl w:ilvl="0" w:tplc="4E5C97FE">
      <w:start w:val="1"/>
      <w:numFmt w:val="bullet"/>
      <w:lvlText w:val="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02F5D"/>
    <w:multiLevelType w:val="hybridMultilevel"/>
    <w:tmpl w:val="F4341BC8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20D09"/>
    <w:multiLevelType w:val="hybridMultilevel"/>
    <w:tmpl w:val="6756C946"/>
    <w:lvl w:ilvl="0" w:tplc="4E5C97FE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color w:val="0070C0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1216AF"/>
    <w:multiLevelType w:val="hybridMultilevel"/>
    <w:tmpl w:val="DC88F9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691194"/>
    <w:multiLevelType w:val="hybridMultilevel"/>
    <w:tmpl w:val="35042B50"/>
    <w:lvl w:ilvl="0" w:tplc="F1C83ED2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C2A3667"/>
    <w:multiLevelType w:val="hybridMultilevel"/>
    <w:tmpl w:val="AB14C082"/>
    <w:lvl w:ilvl="0" w:tplc="4E5C97F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/>
        <w:color w:val="0070C0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E0"/>
    <w:rsid w:val="000C6A9C"/>
    <w:rsid w:val="000E2158"/>
    <w:rsid w:val="00105E7A"/>
    <w:rsid w:val="001442B9"/>
    <w:rsid w:val="001465E0"/>
    <w:rsid w:val="001B317E"/>
    <w:rsid w:val="001C6AFD"/>
    <w:rsid w:val="002117A0"/>
    <w:rsid w:val="002232A3"/>
    <w:rsid w:val="0028566F"/>
    <w:rsid w:val="00464755"/>
    <w:rsid w:val="00587102"/>
    <w:rsid w:val="005B7CA5"/>
    <w:rsid w:val="00615580"/>
    <w:rsid w:val="00634230"/>
    <w:rsid w:val="00682719"/>
    <w:rsid w:val="006A1656"/>
    <w:rsid w:val="007E0FDC"/>
    <w:rsid w:val="009F7126"/>
    <w:rsid w:val="00BE538F"/>
    <w:rsid w:val="00C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73F16"/>
  <w15:chartTrackingRefBased/>
  <w15:docId w15:val="{2C3E0ACF-F855-4145-AC37-6FA71FE2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5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5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65E0"/>
  </w:style>
  <w:style w:type="paragraph" w:styleId="a5">
    <w:name w:val="footer"/>
    <w:basedOn w:val="a"/>
    <w:link w:val="a6"/>
    <w:uiPriority w:val="99"/>
    <w:unhideWhenUsed/>
    <w:rsid w:val="001465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5E0"/>
  </w:style>
  <w:style w:type="paragraph" w:styleId="a7">
    <w:name w:val="List Paragraph"/>
    <w:basedOn w:val="a"/>
    <w:uiPriority w:val="34"/>
    <w:qFormat/>
    <w:rsid w:val="00CE5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Zhdanova</dc:creator>
  <cp:keywords/>
  <dc:description/>
  <cp:lastModifiedBy>Админ</cp:lastModifiedBy>
  <cp:revision>7</cp:revision>
  <dcterms:created xsi:type="dcterms:W3CDTF">2017-04-21T07:55:00Z</dcterms:created>
  <dcterms:modified xsi:type="dcterms:W3CDTF">2017-07-31T11:29:00Z</dcterms:modified>
</cp:coreProperties>
</file>